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9C1" w:rsidRDefault="001849C1" w:rsidP="001849C1">
      <w:pPr>
        <w:pStyle w:val="20"/>
        <w:tabs>
          <w:tab w:val="clear" w:pos="567"/>
        </w:tabs>
        <w:ind w:left="0" w:firstLine="0"/>
        <w:jc w:val="right"/>
        <w:rPr>
          <w:sz w:val="24"/>
          <w:szCs w:val="24"/>
        </w:rPr>
      </w:pPr>
      <w:bookmarkStart w:id="0" w:name="_Toc425862187"/>
      <w:r>
        <w:rPr>
          <w:sz w:val="24"/>
          <w:szCs w:val="24"/>
        </w:rPr>
        <w:t>Приложение №</w:t>
      </w:r>
      <w:bookmarkEnd w:id="0"/>
      <w:r>
        <w:rPr>
          <w:sz w:val="24"/>
          <w:szCs w:val="24"/>
        </w:rPr>
        <w:t>1</w:t>
      </w:r>
    </w:p>
    <w:p w:rsidR="001849C1" w:rsidRDefault="001849C1" w:rsidP="001849C1">
      <w:pPr>
        <w:pStyle w:val="20"/>
        <w:tabs>
          <w:tab w:val="clear" w:pos="567"/>
        </w:tabs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Порядку</w:t>
      </w:r>
    </w:p>
    <w:p w:rsidR="001849C1" w:rsidRDefault="001849C1" w:rsidP="001849C1">
      <w:pPr>
        <w:pStyle w:val="20"/>
        <w:tabs>
          <w:tab w:val="clear" w:pos="567"/>
          <w:tab w:val="left" w:pos="0"/>
        </w:tabs>
        <w:ind w:left="0" w:firstLine="0"/>
        <w:jc w:val="center"/>
        <w:rPr>
          <w:b/>
          <w:bCs/>
          <w:sz w:val="24"/>
          <w:szCs w:val="24"/>
        </w:rPr>
      </w:pPr>
    </w:p>
    <w:p w:rsidR="001849C1" w:rsidRDefault="001849C1" w:rsidP="001849C1">
      <w:pPr>
        <w:pStyle w:val="20"/>
        <w:tabs>
          <w:tab w:val="clear" w:pos="567"/>
          <w:tab w:val="left" w:pos="0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подачи жалобы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4"/>
        <w:gridCol w:w="4891"/>
      </w:tblGrid>
      <w:tr w:rsidR="001849C1" w:rsidTr="0002690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кого: [</w:t>
            </w:r>
            <w:r>
              <w:rPr>
                <w:i/>
                <w:sz w:val="24"/>
                <w:szCs w:val="24"/>
              </w:rPr>
              <w:t>указать Ф.И.О. (для физического лица, и индивидуального предпринимателя), полное наименование в соответствии с учредительными документами (для юридического лица), телефон</w:t>
            </w:r>
            <w:r>
              <w:rPr>
                <w:sz w:val="24"/>
                <w:szCs w:val="24"/>
              </w:rPr>
              <w:t>]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Кому: в Комиссию по рассмотрению жалоб АК «АЛРОСА» (ПАО)</w:t>
            </w:r>
          </w:p>
        </w:tc>
      </w:tr>
      <w:tr w:rsidR="001849C1" w:rsidTr="0002690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Откуда: [</w:t>
            </w:r>
            <w:r>
              <w:rPr>
                <w:i/>
                <w:sz w:val="24"/>
                <w:szCs w:val="24"/>
              </w:rPr>
              <w:t>указать почтовый адрес, адрес электронной почты заявителя</w:t>
            </w:r>
            <w:r>
              <w:rPr>
                <w:sz w:val="24"/>
                <w:szCs w:val="24"/>
              </w:rPr>
              <w:t>]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Куда: [</w:t>
            </w:r>
            <w:r>
              <w:rPr>
                <w:i/>
                <w:sz w:val="24"/>
                <w:szCs w:val="24"/>
              </w:rPr>
              <w:t>указать почтовый адрес, адрес электронной почты</w:t>
            </w:r>
            <w:r>
              <w:rPr>
                <w:sz w:val="24"/>
                <w:szCs w:val="24"/>
              </w:rPr>
              <w:t>]</w:t>
            </w:r>
          </w:p>
        </w:tc>
      </w:tr>
      <w:tr w:rsidR="001849C1" w:rsidTr="0002690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Исх. №____ </w:t>
            </w:r>
            <w:r>
              <w:rPr>
                <w:sz w:val="24"/>
                <w:szCs w:val="24"/>
              </w:rPr>
              <w:br/>
              <w:t>Дата: «__»______. ____ г.</w:t>
            </w:r>
          </w:p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i/>
                <w:sz w:val="24"/>
                <w:szCs w:val="24"/>
              </w:rPr>
              <w:t>указать номер и дату официального исходящего письма от заявителя (для индивидуального предпринимателя и юридического лица)</w:t>
            </w:r>
            <w:r>
              <w:rPr>
                <w:sz w:val="24"/>
                <w:szCs w:val="24"/>
              </w:rPr>
              <w:t>]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1849C1" w:rsidRDefault="001849C1" w:rsidP="001849C1">
      <w:pPr>
        <w:pStyle w:val="20"/>
        <w:tabs>
          <w:tab w:val="clear" w:pos="567"/>
        </w:tabs>
        <w:ind w:left="851" w:firstLine="0"/>
        <w:rPr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6"/>
        <w:gridCol w:w="4899"/>
      </w:tblGrid>
      <w:tr w:rsidR="001849C1" w:rsidTr="00026902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заявителе</w:t>
            </w:r>
          </w:p>
        </w:tc>
      </w:tr>
      <w:tr w:rsidR="001849C1" w:rsidTr="000269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</w:t>
            </w:r>
            <w:r>
              <w:rPr>
                <w:i/>
                <w:sz w:val="24"/>
                <w:szCs w:val="24"/>
              </w:rPr>
              <w:t>для индивидуального предпринимателя и юридического лица)/ место жительства (для физического лица</w:t>
            </w:r>
            <w:r>
              <w:rPr>
                <w:sz w:val="24"/>
                <w:szCs w:val="24"/>
              </w:rPr>
              <w:t>):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i/>
                <w:sz w:val="24"/>
                <w:szCs w:val="24"/>
              </w:rPr>
              <w:t xml:space="preserve">указать: адрес места нахождения </w:t>
            </w: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для индивидуального предпринимателя и юридического лица</w:t>
            </w:r>
            <w:r>
              <w:rPr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>/место жительства для физического лица</w:t>
            </w:r>
            <w:r>
              <w:rPr>
                <w:sz w:val="24"/>
                <w:szCs w:val="24"/>
              </w:rPr>
              <w:t>]</w:t>
            </w:r>
          </w:p>
        </w:tc>
      </w:tr>
      <w:tr w:rsidR="001849C1" w:rsidTr="000269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(</w:t>
            </w:r>
            <w:r>
              <w:rPr>
                <w:i/>
                <w:sz w:val="24"/>
                <w:szCs w:val="24"/>
              </w:rPr>
              <w:t>для индивидуального предпринимателя и юридического лица</w:t>
            </w:r>
            <w:r>
              <w:rPr>
                <w:sz w:val="24"/>
                <w:szCs w:val="24"/>
              </w:rPr>
              <w:t>):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i/>
                <w:sz w:val="24"/>
                <w:szCs w:val="24"/>
              </w:rPr>
              <w:t xml:space="preserve">указать ИНН </w:t>
            </w: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для индивидуального предпринимателя и юридического лица</w:t>
            </w:r>
            <w:r>
              <w:rPr>
                <w:sz w:val="24"/>
                <w:szCs w:val="24"/>
              </w:rPr>
              <w:t>)]</w:t>
            </w:r>
          </w:p>
        </w:tc>
      </w:tr>
      <w:tr w:rsidR="001849C1" w:rsidTr="000269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 лицо: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i/>
                <w:sz w:val="24"/>
                <w:szCs w:val="24"/>
              </w:rPr>
              <w:t>указать контактное лицо, в адрес которого будет направляться информация при рассмотрении жалобы (Ф.И.О., должность)(для индивидуального предпринимателя и юридического лица)</w:t>
            </w:r>
            <w:r>
              <w:rPr>
                <w:sz w:val="24"/>
                <w:szCs w:val="24"/>
              </w:rPr>
              <w:t>]</w:t>
            </w:r>
          </w:p>
        </w:tc>
      </w:tr>
      <w:tr w:rsidR="001849C1" w:rsidTr="000269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контактного лица: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i/>
                <w:sz w:val="24"/>
                <w:szCs w:val="24"/>
              </w:rPr>
              <w:t>указать адрес электронной почты контактного лица, на который будет направляться информация по рассмотрению жалобы</w:t>
            </w:r>
            <w:r>
              <w:rPr>
                <w:sz w:val="24"/>
                <w:szCs w:val="24"/>
              </w:rPr>
              <w:t>]</w:t>
            </w:r>
          </w:p>
        </w:tc>
      </w:tr>
      <w:tr w:rsidR="001849C1" w:rsidTr="000269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контактного лица: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i/>
                <w:sz w:val="24"/>
                <w:szCs w:val="24"/>
              </w:rPr>
              <w:t>указать телефон контактного лица, по которому с таким лицом можно связаться по вопросам рассмотрения жалобы</w:t>
            </w:r>
            <w:r>
              <w:rPr>
                <w:sz w:val="24"/>
                <w:szCs w:val="24"/>
              </w:rPr>
              <w:t>]</w:t>
            </w:r>
          </w:p>
        </w:tc>
      </w:tr>
      <w:tr w:rsidR="001849C1" w:rsidTr="00026902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Обжалуются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</w:p>
        </w:tc>
      </w:tr>
      <w:tr w:rsidR="001849C1" w:rsidTr="00026902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1849C1">
            <w:pPr>
              <w:pStyle w:val="20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(бездействие) заказчика;</w:t>
            </w:r>
          </w:p>
          <w:p w:rsidR="001849C1" w:rsidRDefault="001849C1" w:rsidP="001849C1">
            <w:pPr>
              <w:pStyle w:val="20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действия (бездействие) организатора закупки; </w:t>
            </w:r>
          </w:p>
          <w:p w:rsidR="001849C1" w:rsidRDefault="001849C1" w:rsidP="001849C1">
            <w:pPr>
              <w:pStyle w:val="20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(бездействие) Закупочного органа</w:t>
            </w:r>
          </w:p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i/>
                <w:sz w:val="24"/>
                <w:szCs w:val="24"/>
              </w:rPr>
              <w:t>выбрать необходимое</w:t>
            </w:r>
            <w:r>
              <w:rPr>
                <w:sz w:val="24"/>
                <w:szCs w:val="24"/>
              </w:rPr>
              <w:t>]</w:t>
            </w:r>
          </w:p>
        </w:tc>
      </w:tr>
      <w:tr w:rsidR="001849C1" w:rsidTr="00026902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Сведения о закупочном органе, действия которого обжалуются (если обжалуются действия закупочного органа)</w:t>
            </w:r>
          </w:p>
        </w:tc>
      </w:tr>
      <w:tr w:rsidR="001849C1" w:rsidTr="000269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Наименование: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i/>
                <w:sz w:val="24"/>
                <w:szCs w:val="24"/>
              </w:rPr>
              <w:t>указать наименование закупочного органа</w:t>
            </w:r>
            <w:r>
              <w:rPr>
                <w:sz w:val="24"/>
                <w:szCs w:val="24"/>
              </w:rPr>
              <w:t>]</w:t>
            </w:r>
          </w:p>
        </w:tc>
      </w:tr>
      <w:tr w:rsidR="001849C1" w:rsidTr="00026902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закупке</w:t>
            </w:r>
          </w:p>
        </w:tc>
      </w:tr>
      <w:tr w:rsidR="001849C1" w:rsidTr="000269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закупки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i/>
                <w:sz w:val="24"/>
                <w:szCs w:val="24"/>
              </w:rPr>
              <w:t>указать полное наименование закупки</w:t>
            </w:r>
            <w:r>
              <w:rPr>
                <w:sz w:val="24"/>
                <w:szCs w:val="24"/>
              </w:rPr>
              <w:t>]</w:t>
            </w:r>
          </w:p>
        </w:tc>
      </w:tr>
      <w:tr w:rsidR="001849C1" w:rsidTr="000269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закупки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i/>
                <w:sz w:val="24"/>
                <w:szCs w:val="24"/>
              </w:rPr>
              <w:t>указать способ закупки на основании Извещения о закупке</w:t>
            </w:r>
            <w:r>
              <w:rPr>
                <w:sz w:val="24"/>
                <w:szCs w:val="24"/>
              </w:rPr>
              <w:t>]</w:t>
            </w:r>
          </w:p>
        </w:tc>
      </w:tr>
      <w:tr w:rsidR="001849C1" w:rsidTr="000269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извещения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i/>
                <w:sz w:val="24"/>
                <w:szCs w:val="24"/>
              </w:rPr>
              <w:t>указать номер извещения на официальном сайте или внутренний номер извещения, если информация о закупке не размещалась в открытом доступе</w:t>
            </w:r>
            <w:r>
              <w:rPr>
                <w:sz w:val="24"/>
                <w:szCs w:val="24"/>
              </w:rPr>
              <w:t>]</w:t>
            </w:r>
          </w:p>
        </w:tc>
      </w:tr>
      <w:tr w:rsidR="001849C1" w:rsidTr="000269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размещения извещения/получения извещения и документации о закупке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i/>
                <w:sz w:val="24"/>
                <w:szCs w:val="24"/>
              </w:rPr>
              <w:t>указать дату размещения извещения и документации о закупке на официальном сайте или дату получения извещения и документации о закупке, если информация о закупке не размещалась в открытом доступе</w:t>
            </w:r>
            <w:r>
              <w:rPr>
                <w:sz w:val="24"/>
                <w:szCs w:val="24"/>
              </w:rPr>
              <w:t>]</w:t>
            </w:r>
          </w:p>
        </w:tc>
      </w:tr>
      <w:tr w:rsidR="001849C1" w:rsidTr="000269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площадка, на которой размещены извещение и документация о закупке (если закупка проводится в электронной форме)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i/>
                <w:sz w:val="24"/>
                <w:szCs w:val="24"/>
              </w:rPr>
              <w:t>указать полное наименование электронной площадки</w:t>
            </w:r>
            <w:r>
              <w:rPr>
                <w:sz w:val="24"/>
                <w:szCs w:val="24"/>
              </w:rPr>
              <w:t>]</w:t>
            </w:r>
          </w:p>
        </w:tc>
      </w:tr>
      <w:tr w:rsidR="001849C1" w:rsidTr="00026902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об обжаловании в административном и судебном порядке</w:t>
            </w:r>
          </w:p>
        </w:tc>
      </w:tr>
      <w:tr w:rsidR="001849C1" w:rsidTr="000269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1849C1">
            <w:pPr>
              <w:pStyle w:val="20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(бездействие)  обжалованы в административном порядке [</w:t>
            </w:r>
            <w:r>
              <w:rPr>
                <w:i/>
                <w:sz w:val="24"/>
                <w:szCs w:val="24"/>
              </w:rPr>
              <w:t>подчеркнуть, если действие (бездействие) были обжалованы</w:t>
            </w:r>
            <w:r>
              <w:rPr>
                <w:sz w:val="24"/>
                <w:szCs w:val="24"/>
              </w:rPr>
              <w:t>]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i/>
                <w:sz w:val="24"/>
                <w:szCs w:val="24"/>
              </w:rPr>
              <w:t>указать дату подачи жалобы и орган, в который подана жалоба(при наличии)</w:t>
            </w:r>
            <w:r>
              <w:rPr>
                <w:sz w:val="24"/>
                <w:szCs w:val="24"/>
              </w:rPr>
              <w:t>]</w:t>
            </w:r>
          </w:p>
        </w:tc>
      </w:tr>
      <w:tr w:rsidR="001849C1" w:rsidTr="0002690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1849C1">
            <w:pPr>
              <w:pStyle w:val="20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обжалованы в судебном порядке [</w:t>
            </w:r>
            <w:r>
              <w:rPr>
                <w:i/>
                <w:sz w:val="24"/>
                <w:szCs w:val="24"/>
              </w:rPr>
              <w:t>подчеркнуть, если действие (бездействие) были обжалованы</w:t>
            </w:r>
            <w:r>
              <w:rPr>
                <w:sz w:val="24"/>
                <w:szCs w:val="24"/>
              </w:rPr>
              <w:t>]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>
              <w:rPr>
                <w:i/>
                <w:sz w:val="24"/>
                <w:szCs w:val="24"/>
              </w:rPr>
              <w:t>указать дату подачи заявления и орган, в который подано заявление, результат рассмотрения (при наличии)</w:t>
            </w:r>
            <w:r>
              <w:rPr>
                <w:sz w:val="24"/>
                <w:szCs w:val="24"/>
              </w:rPr>
              <w:t>]</w:t>
            </w:r>
          </w:p>
        </w:tc>
      </w:tr>
      <w:tr w:rsidR="001849C1" w:rsidTr="00026902">
        <w:trPr>
          <w:trHeight w:val="889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C1" w:rsidRDefault="001849C1" w:rsidP="00026902">
            <w:pPr>
              <w:pStyle w:val="20"/>
              <w:tabs>
                <w:tab w:val="clear" w:pos="567"/>
              </w:tabs>
              <w:spacing w:line="276" w:lineRule="auto"/>
              <w:ind w:left="0" w:firstLine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Доводы жалобы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</w:p>
        </w:tc>
      </w:tr>
    </w:tbl>
    <w:p w:rsidR="001849C1" w:rsidRDefault="001849C1" w:rsidP="001849C1">
      <w:pPr>
        <w:pStyle w:val="20"/>
        <w:tabs>
          <w:tab w:val="clear" w:pos="567"/>
        </w:tabs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>Приложения:</w:t>
      </w:r>
    </w:p>
    <w:p w:rsidR="001849C1" w:rsidRDefault="001849C1" w:rsidP="001849C1">
      <w:pPr>
        <w:pStyle w:val="20"/>
        <w:tabs>
          <w:tab w:val="clear" w:pos="56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__________ на __ л. [</w:t>
      </w:r>
      <w:r>
        <w:rPr>
          <w:i/>
          <w:sz w:val="24"/>
          <w:szCs w:val="24"/>
        </w:rPr>
        <w:t>указать наименование приложения и количество листов приложения; каждое приложение указывать отдельным пунктов в списке приложений</w:t>
      </w:r>
      <w:r>
        <w:rPr>
          <w:sz w:val="24"/>
          <w:szCs w:val="24"/>
        </w:rPr>
        <w:t>]</w:t>
      </w:r>
    </w:p>
    <w:p w:rsidR="001849C1" w:rsidRDefault="001849C1" w:rsidP="001849C1">
      <w:pPr>
        <w:pStyle w:val="20"/>
        <w:tabs>
          <w:tab w:val="clear" w:pos="567"/>
        </w:tabs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Ф.И.О., должность/Ф.И.О. ________________ /_____/ </w:t>
      </w:r>
      <w:r>
        <w:rPr>
          <w:i/>
          <w:sz w:val="24"/>
          <w:szCs w:val="24"/>
        </w:rPr>
        <w:t>[указать Ф.И.О. и должность (для индивидуального предпринимателя и юридического лица) или Ф.И.О. (для физического лица) и расшифровку подписи]</w:t>
      </w:r>
    </w:p>
    <w:p w:rsidR="009F3353" w:rsidRDefault="009F3353">
      <w:bookmarkStart w:id="1" w:name="_GoBack"/>
      <w:bookmarkEnd w:id="1"/>
    </w:p>
    <w:sectPr w:rsidR="009F3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11170"/>
    <w:multiLevelType w:val="hybridMultilevel"/>
    <w:tmpl w:val="A1026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25262"/>
    <w:multiLevelType w:val="hybridMultilevel"/>
    <w:tmpl w:val="91828ED6"/>
    <w:lvl w:ilvl="0" w:tplc="542236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DB"/>
    <w:rsid w:val="001849C1"/>
    <w:rsid w:val="009F3353"/>
    <w:rsid w:val="00A8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4DC57-713A-497A-B19E-7C1848DE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9C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алроса 2 уровень Знак"/>
    <w:basedOn w:val="a0"/>
    <w:link w:val="20"/>
    <w:locked/>
    <w:rsid w:val="001849C1"/>
    <w:rPr>
      <w:rFonts w:ascii="Times New Roman" w:hAnsi="Times New Roman" w:cs="Times New Roman"/>
      <w:sz w:val="28"/>
    </w:rPr>
  </w:style>
  <w:style w:type="paragraph" w:customStyle="1" w:styleId="20">
    <w:name w:val="алроса 2 уровень"/>
    <w:basedOn w:val="a"/>
    <w:link w:val="2"/>
    <w:qFormat/>
    <w:locked/>
    <w:rsid w:val="001849C1"/>
    <w:pPr>
      <w:tabs>
        <w:tab w:val="num" w:pos="567"/>
        <w:tab w:val="left" w:pos="993"/>
      </w:tabs>
      <w:spacing w:before="120"/>
      <w:ind w:left="567" w:hanging="567"/>
      <w:jc w:val="both"/>
    </w:pPr>
    <w:rPr>
      <w:rFonts w:eastAsiaTheme="minorHAns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Голубничая Елена Витальевна</dc:creator>
  <cp:keywords/>
  <dc:description/>
  <cp:lastModifiedBy>Голубничая Елена Витальевна</cp:lastModifiedBy>
  <cp:revision>2</cp:revision>
  <dcterms:created xsi:type="dcterms:W3CDTF">2019-11-21T05:37:00Z</dcterms:created>
  <dcterms:modified xsi:type="dcterms:W3CDTF">2019-11-21T05:37:00Z</dcterms:modified>
</cp:coreProperties>
</file>